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DF2F" w14:textId="77777777" w:rsidR="00121992" w:rsidRPr="00873D98" w:rsidRDefault="00121992" w:rsidP="00121992">
      <w:pPr>
        <w:bidi/>
        <w:rPr>
          <w:rFonts w:asciiTheme="minorBidi" w:hAnsiTheme="minorBidi"/>
          <w:b/>
          <w:bCs/>
          <w:sz w:val="36"/>
          <w:szCs w:val="36"/>
        </w:rPr>
      </w:pPr>
      <w:r w:rsidRPr="00873D98">
        <w:rPr>
          <w:rFonts w:asciiTheme="minorBidi" w:hAnsiTheme="minorBidi"/>
          <w:b/>
          <w:bCs/>
          <w:sz w:val="36"/>
          <w:szCs w:val="36"/>
          <w:rtl/>
        </w:rPr>
        <w:t>حقوق وخدمات جميع ضحايا الجرائم</w:t>
      </w:r>
    </w:p>
    <w:p w14:paraId="1667DFE6" w14:textId="5A8DD4FC" w:rsidR="00121992" w:rsidRPr="000823FF" w:rsidRDefault="00121992" w:rsidP="00204AFF">
      <w:pPr>
        <w:pStyle w:val="ListParagraph"/>
        <w:numPr>
          <w:ilvl w:val="0"/>
          <w:numId w:val="4"/>
        </w:num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يحق لك التقدم بطلب للحصول على مساعدة مالية للتعويض عن الخسائر الناتجة عن جريمة عنف من برنامج تعويض ضحايا لجرائم</w:t>
      </w:r>
      <w:r w:rsidR="00740FAC" w:rsidRPr="000823FF">
        <w:rPr>
          <w:rFonts w:asciiTheme="minorBidi" w:hAnsiTheme="minorBidi" w:hint="cs"/>
          <w:rtl/>
        </w:rPr>
        <w:t xml:space="preserve"> </w:t>
      </w:r>
      <w:r w:rsidR="00740FAC" w:rsidRPr="000823FF">
        <w:rPr>
          <w:sz w:val="22"/>
          <w:szCs w:val="22"/>
        </w:rPr>
        <w:t>Crime Victims Reimbursement Program</w:t>
      </w:r>
      <w:r w:rsidRPr="000823FF">
        <w:rPr>
          <w:rFonts w:asciiTheme="minorBidi" w:hAnsiTheme="minorBidi"/>
          <w:rtl/>
        </w:rPr>
        <w:t xml:space="preserve">. لا تشمل هذه المساعدة الخسائر في الممتلكات. لتقديم الطلب والاستفسار، يُرجى الاتصال </w:t>
      </w:r>
      <w:r w:rsidR="00740FAC" w:rsidRPr="000823FF">
        <w:rPr>
          <w:rFonts w:asciiTheme="minorBidi" w:hAnsiTheme="minorBidi" w:hint="cs"/>
          <w:rtl/>
        </w:rPr>
        <w:t>ب</w:t>
      </w:r>
      <w:r w:rsidRPr="000823FF">
        <w:rPr>
          <w:rFonts w:asciiTheme="minorBidi" w:hAnsiTheme="minorBidi"/>
          <w:rtl/>
        </w:rPr>
        <w:t xml:space="preserve">الرقم </w:t>
      </w:r>
      <w:r w:rsidR="00740FAC" w:rsidRPr="000823FF">
        <w:rPr>
          <w:sz w:val="22"/>
          <w:szCs w:val="22"/>
        </w:rPr>
        <w:t xml:space="preserve">651-201-7300 </w:t>
      </w:r>
      <w:r w:rsidRPr="000823FF">
        <w:rPr>
          <w:rFonts w:asciiTheme="minorBidi" w:hAnsiTheme="minorBidi"/>
          <w:rtl/>
        </w:rPr>
        <w:t xml:space="preserve"> أو </w:t>
      </w:r>
      <w:r w:rsidR="00740FAC" w:rsidRPr="000823FF">
        <w:rPr>
          <w:sz w:val="22"/>
          <w:szCs w:val="22"/>
        </w:rPr>
        <w:t xml:space="preserve">888-622-8799 </w:t>
      </w:r>
      <w:r w:rsidR="00740FAC" w:rsidRPr="000823FF">
        <w:rPr>
          <w:rFonts w:hint="cs"/>
          <w:sz w:val="22"/>
          <w:szCs w:val="22"/>
          <w:rtl/>
        </w:rPr>
        <w:t xml:space="preserve"> </w:t>
      </w:r>
      <w:r w:rsidRPr="000823FF">
        <w:rPr>
          <w:rFonts w:asciiTheme="minorBidi" w:hAnsiTheme="minorBidi"/>
          <w:rtl/>
        </w:rPr>
        <w:t xml:space="preserve">أو زيارة </w:t>
      </w:r>
      <w:r w:rsidR="00740FAC" w:rsidRPr="000823FF">
        <w:rPr>
          <w:rFonts w:asciiTheme="minorBidi" w:hAnsiTheme="minorBidi" w:hint="cs"/>
          <w:rtl/>
        </w:rPr>
        <w:t>ال</w:t>
      </w:r>
      <w:r w:rsidRPr="000823FF">
        <w:rPr>
          <w:rFonts w:asciiTheme="minorBidi" w:hAnsiTheme="minorBidi"/>
          <w:rtl/>
        </w:rPr>
        <w:t xml:space="preserve">موقع </w:t>
      </w:r>
      <w:r w:rsidR="00740FAC" w:rsidRPr="000823FF">
        <w:rPr>
          <w:rFonts w:asciiTheme="minorBidi" w:hAnsiTheme="minorBidi" w:hint="cs"/>
          <w:rtl/>
        </w:rPr>
        <w:t>الإلكتروني ل</w:t>
      </w:r>
      <w:r w:rsidRPr="000823FF">
        <w:rPr>
          <w:rFonts w:asciiTheme="minorBidi" w:hAnsiTheme="minorBidi"/>
          <w:rtl/>
        </w:rPr>
        <w:t>مكتب برامج العدالة:</w:t>
      </w:r>
      <w:r w:rsidR="00740FAC" w:rsidRPr="000823FF">
        <w:rPr>
          <w:rFonts w:asciiTheme="minorBidi" w:hAnsiTheme="minorBidi" w:hint="cs"/>
          <w:rtl/>
        </w:rPr>
        <w:t xml:space="preserve"> </w:t>
      </w:r>
      <w:r w:rsidRPr="000823FF">
        <w:rPr>
          <w:rFonts w:asciiTheme="minorBidi" w:hAnsiTheme="minorBidi"/>
          <w:rtl/>
        </w:rPr>
        <w:t xml:space="preserve"> </w:t>
      </w:r>
      <w:r w:rsidR="00740FAC" w:rsidRPr="000823FF">
        <w:rPr>
          <w:sz w:val="22"/>
          <w:szCs w:val="22"/>
        </w:rPr>
        <w:t>dps.mn.gov/divisions/</w:t>
      </w:r>
      <w:proofErr w:type="spellStart"/>
      <w:r w:rsidR="00740FAC" w:rsidRPr="000823FF">
        <w:rPr>
          <w:sz w:val="22"/>
          <w:szCs w:val="22"/>
        </w:rPr>
        <w:t>ojp</w:t>
      </w:r>
      <w:proofErr w:type="spellEnd"/>
      <w:r w:rsidR="00740FAC" w:rsidRPr="000823FF">
        <w:rPr>
          <w:rFonts w:hint="cs"/>
          <w:sz w:val="22"/>
          <w:szCs w:val="22"/>
          <w:rtl/>
        </w:rPr>
        <w:t>.</w:t>
      </w:r>
    </w:p>
    <w:p w14:paraId="2A053B85" w14:textId="143654C4" w:rsidR="00121992" w:rsidRPr="000823FF" w:rsidRDefault="00121992" w:rsidP="00204AFF">
      <w:pPr>
        <w:pStyle w:val="ListParagraph"/>
        <w:numPr>
          <w:ilvl w:val="0"/>
          <w:numId w:val="4"/>
        </w:num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 xml:space="preserve">يحق لك </w:t>
      </w:r>
      <w:r w:rsidR="00204AFF" w:rsidRPr="000823FF">
        <w:rPr>
          <w:rFonts w:asciiTheme="minorBidi" w:hAnsiTheme="minorBidi" w:hint="cs"/>
          <w:rtl/>
        </w:rPr>
        <w:t>أن ت</w:t>
      </w:r>
      <w:r w:rsidRPr="000823FF">
        <w:rPr>
          <w:rFonts w:asciiTheme="minorBidi" w:hAnsiTheme="minorBidi"/>
          <w:rtl/>
        </w:rPr>
        <w:t xml:space="preserve">طلب </w:t>
      </w:r>
      <w:r w:rsidR="00204AFF" w:rsidRPr="000823FF">
        <w:rPr>
          <w:rFonts w:asciiTheme="minorBidi" w:hAnsiTheme="minorBidi" w:hint="cs"/>
          <w:rtl/>
        </w:rPr>
        <w:t xml:space="preserve">من وكالة إنفاذ القانون </w:t>
      </w:r>
      <w:r w:rsidRPr="000823FF">
        <w:rPr>
          <w:rFonts w:asciiTheme="minorBidi" w:hAnsiTheme="minorBidi"/>
          <w:rtl/>
        </w:rPr>
        <w:t xml:space="preserve">حجب الوصول العام إلى البيانات التي تكشف عن هويتك. وستقرر </w:t>
      </w:r>
      <w:r w:rsidR="00204AFF" w:rsidRPr="000823FF">
        <w:rPr>
          <w:rFonts w:asciiTheme="minorBidi" w:hAnsiTheme="minorBidi" w:hint="cs"/>
          <w:rtl/>
        </w:rPr>
        <w:t>وكال</w:t>
      </w:r>
      <w:r w:rsidRPr="000823FF">
        <w:rPr>
          <w:rFonts w:asciiTheme="minorBidi" w:hAnsiTheme="minorBidi"/>
          <w:rtl/>
        </w:rPr>
        <w:t>ة إنفاذ القانون ما إذا كان ذلك ممكنًا.</w:t>
      </w:r>
    </w:p>
    <w:p w14:paraId="25C9234D" w14:textId="03B089C1" w:rsidR="00121992" w:rsidRPr="000823FF" w:rsidRDefault="00121992" w:rsidP="007D1260">
      <w:pPr>
        <w:pStyle w:val="ListParagraph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0823FF">
        <w:rPr>
          <w:rFonts w:asciiTheme="minorBidi" w:hAnsiTheme="minorBidi"/>
          <w:rtl/>
        </w:rPr>
        <w:t>يحق لك أن يتم إخطارك في حال توجيه اتهام إلى الجاني، والمشاركة في إجراءات ال</w:t>
      </w:r>
      <w:r w:rsidR="007D1260" w:rsidRPr="000823FF">
        <w:rPr>
          <w:rFonts w:asciiTheme="minorBidi" w:hAnsiTheme="minorBidi" w:hint="cs"/>
          <w:rtl/>
        </w:rPr>
        <w:t>تقاضي</w:t>
      </w:r>
      <w:r w:rsidRPr="000823FF">
        <w:rPr>
          <w:rFonts w:asciiTheme="minorBidi" w:hAnsiTheme="minorBidi"/>
          <w:rtl/>
        </w:rPr>
        <w:t>، وطلب التعويض عند الإدانة.</w:t>
      </w:r>
    </w:p>
    <w:p w14:paraId="2F6072AA" w14:textId="77777777" w:rsidR="00373B80" w:rsidRPr="000823FF" w:rsidRDefault="00373B80" w:rsidP="00373B80">
      <w:pPr>
        <w:pStyle w:val="NoSpacing"/>
        <w:bidi/>
        <w:rPr>
          <w:rtl/>
        </w:rPr>
      </w:pPr>
      <w:r w:rsidRPr="000823FF">
        <w:rPr>
          <w:rFonts w:hint="cs"/>
          <w:rtl/>
        </w:rPr>
        <w:t xml:space="preserve">     </w:t>
      </w:r>
      <w:r w:rsidR="00121992" w:rsidRPr="000823FF">
        <w:rPr>
          <w:rtl/>
        </w:rPr>
        <w:t xml:space="preserve">إذا شعرتَ </w:t>
      </w:r>
      <w:r w:rsidR="00DC32EE" w:rsidRPr="000823FF">
        <w:rPr>
          <w:rFonts w:hint="cs"/>
          <w:rtl/>
        </w:rPr>
        <w:t>أن</w:t>
      </w:r>
      <w:r w:rsidR="00121992" w:rsidRPr="000823FF">
        <w:rPr>
          <w:rtl/>
        </w:rPr>
        <w:t xml:space="preserve"> حقوقك كضحية</w:t>
      </w:r>
      <w:r w:rsidR="00DC32EE" w:rsidRPr="000823FF">
        <w:rPr>
          <w:rFonts w:hint="cs"/>
          <w:rtl/>
        </w:rPr>
        <w:t xml:space="preserve"> يجري انتهاكها</w:t>
      </w:r>
      <w:r w:rsidR="00121992" w:rsidRPr="000823FF">
        <w:rPr>
          <w:rtl/>
        </w:rPr>
        <w:t xml:space="preserve">، فاتصل بوحدة عدالة ضحايا الجرائم </w:t>
      </w:r>
      <w:r w:rsidRPr="000823FF">
        <w:rPr>
          <w:sz w:val="22"/>
          <w:szCs w:val="22"/>
        </w:rPr>
        <w:t>Crime Victim Justice Unit</w:t>
      </w:r>
      <w:r w:rsidRPr="000823FF">
        <w:rPr>
          <w:rFonts w:hint="cs"/>
          <w:sz w:val="22"/>
          <w:szCs w:val="22"/>
          <w:rtl/>
        </w:rPr>
        <w:t xml:space="preserve"> </w:t>
      </w:r>
      <w:r w:rsidR="00121992" w:rsidRPr="000823FF">
        <w:rPr>
          <w:rtl/>
        </w:rPr>
        <w:t xml:space="preserve">على الرقم </w:t>
      </w:r>
    </w:p>
    <w:p w14:paraId="567DC641" w14:textId="3C1EE058" w:rsidR="00121992" w:rsidRPr="000823FF" w:rsidRDefault="00373B80" w:rsidP="00373B80">
      <w:pPr>
        <w:pStyle w:val="NoSpacing"/>
        <w:bidi/>
      </w:pPr>
      <w:r w:rsidRPr="000823FF">
        <w:rPr>
          <w:rFonts w:hint="cs"/>
          <w:rtl/>
        </w:rPr>
        <w:t xml:space="preserve">     </w:t>
      </w:r>
      <w:r w:rsidRPr="000823FF">
        <w:rPr>
          <w:sz w:val="22"/>
          <w:szCs w:val="22"/>
        </w:rPr>
        <w:t>651-201-7310 or 800-247-039</w:t>
      </w:r>
      <w:r w:rsidR="00121992" w:rsidRPr="000823FF">
        <w:rPr>
          <w:rtl/>
        </w:rPr>
        <w:t>.</w:t>
      </w:r>
    </w:p>
    <w:p w14:paraId="322B89A6" w14:textId="77777777" w:rsidR="00121992" w:rsidRPr="000823FF" w:rsidRDefault="00121992" w:rsidP="00121992">
      <w:pPr>
        <w:bidi/>
        <w:rPr>
          <w:rFonts w:asciiTheme="minorBidi" w:hAnsiTheme="minorBidi"/>
        </w:rPr>
      </w:pPr>
    </w:p>
    <w:p w14:paraId="4B4C7D92" w14:textId="77777777" w:rsidR="00121992" w:rsidRPr="00873D98" w:rsidRDefault="00121992" w:rsidP="00121992">
      <w:pPr>
        <w:bidi/>
        <w:rPr>
          <w:rFonts w:asciiTheme="minorBidi" w:hAnsiTheme="minorBidi"/>
          <w:b/>
          <w:bCs/>
          <w:sz w:val="36"/>
          <w:szCs w:val="36"/>
        </w:rPr>
      </w:pPr>
      <w:r w:rsidRPr="00873D98">
        <w:rPr>
          <w:rFonts w:asciiTheme="minorBidi" w:hAnsiTheme="minorBidi"/>
          <w:b/>
          <w:bCs/>
          <w:sz w:val="36"/>
          <w:szCs w:val="36"/>
          <w:rtl/>
        </w:rPr>
        <w:t>حقوق ضحايا العنف الأسري</w:t>
      </w:r>
    </w:p>
    <w:p w14:paraId="507A22D4" w14:textId="77777777" w:rsidR="00121992" w:rsidRPr="000823FF" w:rsidRDefault="00121992" w:rsidP="00121992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إذا كنتَ ضحية عنف أسري، يمكنكَ تقديم التماس إلى المحكمة للحصول على أمر حماية، ومطالبة الشخص المسؤول عن العنف الأسري بما يلي:</w:t>
      </w:r>
    </w:p>
    <w:p w14:paraId="78970238" w14:textId="77777777" w:rsidR="00121992" w:rsidRPr="000823FF" w:rsidRDefault="00121992" w:rsidP="00121992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1. منعه من مواصلة أعمال الإيذاء؛</w:t>
      </w:r>
    </w:p>
    <w:p w14:paraId="543D0B10" w14:textId="77777777" w:rsidR="00121992" w:rsidRPr="000823FF" w:rsidRDefault="00121992" w:rsidP="00121992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2. مغادرة منزلك؛</w:t>
      </w:r>
    </w:p>
    <w:p w14:paraId="44DE543B" w14:textId="6FB27E4B" w:rsidR="00121992" w:rsidRPr="000823FF" w:rsidRDefault="00121992" w:rsidP="00102313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3. ال</w:t>
      </w:r>
      <w:r w:rsidR="00102313" w:rsidRPr="000823FF">
        <w:rPr>
          <w:rFonts w:asciiTheme="minorBidi" w:hAnsiTheme="minorBidi" w:hint="cs"/>
          <w:rtl/>
        </w:rPr>
        <w:t>بقاء بعيدًا</w:t>
      </w:r>
      <w:r w:rsidRPr="000823FF">
        <w:rPr>
          <w:rFonts w:asciiTheme="minorBidi" w:hAnsiTheme="minorBidi"/>
          <w:rtl/>
        </w:rPr>
        <w:t xml:space="preserve"> عن مسكنك أو مدرستك أو عملك أو مكان عملك؛</w:t>
      </w:r>
    </w:p>
    <w:p w14:paraId="20523919" w14:textId="77777777" w:rsidR="00121992" w:rsidRPr="000823FF" w:rsidRDefault="00121992" w:rsidP="00121992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4. دفع نفقة مؤقتة لك وللطفل القاصر إذا كان الشخص ملزمًا بذلك قانونًا.</w:t>
      </w:r>
    </w:p>
    <w:p w14:paraId="7F00F96B" w14:textId="77777777" w:rsidR="00F8449D" w:rsidRPr="000823FF" w:rsidRDefault="00F8449D" w:rsidP="00F8449D">
      <w:pPr>
        <w:bidi/>
        <w:rPr>
          <w:rFonts w:asciiTheme="minorBidi" w:hAnsiTheme="minorBidi"/>
          <w:rtl/>
        </w:rPr>
      </w:pPr>
    </w:p>
    <w:p w14:paraId="0A4CF050" w14:textId="6C3316DC" w:rsidR="00121992" w:rsidRPr="000823FF" w:rsidRDefault="00121992" w:rsidP="00F8449D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في التماسكَ، يمكنكَ طلب أمر حضانة ووقت رعاية لطفل مشترك مع الشخص المعني.</w:t>
      </w:r>
    </w:p>
    <w:p w14:paraId="636D75AE" w14:textId="77777777" w:rsidR="00F8449D" w:rsidRPr="000823FF" w:rsidRDefault="00F8449D" w:rsidP="00121992">
      <w:pPr>
        <w:bidi/>
        <w:rPr>
          <w:rFonts w:asciiTheme="minorBidi" w:hAnsiTheme="minorBidi"/>
          <w:rtl/>
        </w:rPr>
      </w:pPr>
    </w:p>
    <w:p w14:paraId="44ABDEBD" w14:textId="30201250" w:rsidR="00121992" w:rsidRPr="000823FF" w:rsidRDefault="00121992" w:rsidP="00F8449D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 xml:space="preserve">يحق لكَ أن </w:t>
      </w:r>
      <w:r w:rsidR="00F8449D" w:rsidRPr="000823FF">
        <w:rPr>
          <w:rFonts w:asciiTheme="minorBidi" w:hAnsiTheme="minorBidi" w:hint="cs"/>
          <w:rtl/>
        </w:rPr>
        <w:t>يتم إخطارك</w:t>
      </w:r>
      <w:r w:rsidRPr="000823FF">
        <w:rPr>
          <w:rFonts w:asciiTheme="minorBidi" w:hAnsiTheme="minorBidi"/>
          <w:rtl/>
        </w:rPr>
        <w:t xml:space="preserve"> في حال رفض الدعوى أو إسقاط التهم الجنائية.</w:t>
      </w:r>
    </w:p>
    <w:p w14:paraId="108CE2E9" w14:textId="77777777" w:rsidR="00121992" w:rsidRPr="000823FF" w:rsidRDefault="00121992" w:rsidP="00121992">
      <w:pPr>
        <w:bidi/>
        <w:rPr>
          <w:rFonts w:asciiTheme="minorBidi" w:hAnsiTheme="minorBidi"/>
        </w:rPr>
      </w:pPr>
    </w:p>
    <w:p w14:paraId="07E9CDDA" w14:textId="41E54A0C" w:rsidR="00121992" w:rsidRPr="000823FF" w:rsidRDefault="00121992" w:rsidP="00F8449D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 xml:space="preserve">للحصول على مساعدة محلية بشأن أوامر الحماية أو أوامر تقييد المضايقة، تواصل مع </w:t>
      </w:r>
      <w:r w:rsidR="00F8449D" w:rsidRPr="000823FF">
        <w:rPr>
          <w:b/>
          <w:bCs/>
          <w:sz w:val="22"/>
          <w:szCs w:val="22"/>
        </w:rPr>
        <w:t>Minnesota Day One Crisis Line</w:t>
      </w:r>
      <w:r w:rsidRPr="000823FF">
        <w:rPr>
          <w:rFonts w:asciiTheme="minorBidi" w:hAnsiTheme="minorBidi"/>
          <w:rtl/>
        </w:rPr>
        <w:t xml:space="preserve">: اتصل </w:t>
      </w:r>
      <w:r w:rsidR="00F8449D" w:rsidRPr="000823FF">
        <w:rPr>
          <w:rFonts w:asciiTheme="minorBidi" w:hAnsiTheme="minorBidi" w:hint="cs"/>
          <w:rtl/>
        </w:rPr>
        <w:t xml:space="preserve">بالرقم </w:t>
      </w:r>
      <w:r w:rsidRPr="000823FF">
        <w:rPr>
          <w:rFonts w:asciiTheme="minorBidi" w:hAnsiTheme="minorBidi"/>
          <w:rtl/>
        </w:rPr>
        <w:t xml:space="preserve"> </w:t>
      </w:r>
      <w:r w:rsidR="00F8449D" w:rsidRPr="000823FF">
        <w:rPr>
          <w:sz w:val="22"/>
          <w:szCs w:val="22"/>
        </w:rPr>
        <w:t xml:space="preserve">866-223-1111 </w:t>
      </w:r>
      <w:r w:rsidRPr="000823FF">
        <w:rPr>
          <w:rFonts w:asciiTheme="minorBidi" w:hAnsiTheme="minorBidi"/>
          <w:rtl/>
        </w:rPr>
        <w:t xml:space="preserve"> أو أرسل رسالة نصية إلى</w:t>
      </w:r>
      <w:r w:rsidR="00F8449D" w:rsidRPr="000823FF">
        <w:rPr>
          <w:rFonts w:asciiTheme="minorBidi" w:hAnsiTheme="minorBidi" w:hint="cs"/>
          <w:rtl/>
        </w:rPr>
        <w:t xml:space="preserve"> الرقم</w:t>
      </w:r>
      <w:r w:rsidRPr="000823FF">
        <w:rPr>
          <w:rFonts w:asciiTheme="minorBidi" w:hAnsiTheme="minorBidi"/>
          <w:rtl/>
        </w:rPr>
        <w:t xml:space="preserve"> </w:t>
      </w:r>
      <w:r w:rsidR="00F8449D" w:rsidRPr="000823FF">
        <w:rPr>
          <w:sz w:val="22"/>
          <w:szCs w:val="22"/>
        </w:rPr>
        <w:t>612-399-9995</w:t>
      </w:r>
      <w:r w:rsidRPr="000823FF">
        <w:rPr>
          <w:rFonts w:asciiTheme="minorBidi" w:hAnsiTheme="minorBidi"/>
          <w:rtl/>
        </w:rPr>
        <w:t>.</w:t>
      </w:r>
    </w:p>
    <w:p w14:paraId="2F8AE96E" w14:textId="00E9A359" w:rsidR="00121992" w:rsidRPr="000823FF" w:rsidRDefault="00121992" w:rsidP="00121992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>___________________________________________________________________________</w:t>
      </w:r>
    </w:p>
    <w:p w14:paraId="7F29F481" w14:textId="5699FF5D" w:rsidR="00121992" w:rsidRPr="00873D98" w:rsidRDefault="00121992" w:rsidP="00F8449D">
      <w:pPr>
        <w:bidi/>
        <w:rPr>
          <w:rFonts w:asciiTheme="minorBidi" w:hAnsiTheme="minorBidi"/>
          <w:b/>
          <w:bCs/>
          <w:sz w:val="36"/>
          <w:szCs w:val="36"/>
        </w:rPr>
      </w:pPr>
      <w:r w:rsidRPr="00873D98">
        <w:rPr>
          <w:rFonts w:asciiTheme="minorBidi" w:hAnsiTheme="minorBidi"/>
          <w:b/>
          <w:bCs/>
          <w:sz w:val="36"/>
          <w:szCs w:val="36"/>
          <w:rtl/>
        </w:rPr>
        <w:t>البحث عن مساعدة</w:t>
      </w:r>
    </w:p>
    <w:p w14:paraId="0795E703" w14:textId="57ED74F6" w:rsidR="00121992" w:rsidRPr="000823FF" w:rsidRDefault="00121992" w:rsidP="00121992">
      <w:pPr>
        <w:bidi/>
        <w:rPr>
          <w:rFonts w:asciiTheme="minorBidi" w:hAnsiTheme="minorBidi"/>
        </w:rPr>
      </w:pPr>
      <w:r w:rsidRPr="000823FF">
        <w:rPr>
          <w:rFonts w:asciiTheme="minorBidi" w:hAnsiTheme="minorBidi"/>
          <w:rtl/>
        </w:rPr>
        <w:t xml:space="preserve">احصل على المساعدة </w:t>
      </w:r>
      <w:r w:rsidR="000823FF" w:rsidRPr="000823FF">
        <w:rPr>
          <w:rFonts w:asciiTheme="minorBidi" w:hAnsiTheme="minorBidi" w:hint="cs"/>
          <w:rtl/>
        </w:rPr>
        <w:t xml:space="preserve">من </w:t>
      </w:r>
      <w:r w:rsidRPr="000823FF">
        <w:rPr>
          <w:rFonts w:asciiTheme="minorBidi" w:hAnsiTheme="minorBidi"/>
          <w:rtl/>
        </w:rPr>
        <w:t xml:space="preserve">هنا </w:t>
      </w:r>
      <w:hyperlink r:id="rId7" w:tooltip="Crime victim resources" w:history="1">
        <w:r w:rsidR="000823FF" w:rsidRPr="00B04DF5">
          <w:rPr>
            <w:rStyle w:val="Hyperlink"/>
            <w:sz w:val="22"/>
            <w:szCs w:val="22"/>
          </w:rPr>
          <w:t xml:space="preserve">Find help here </w:t>
        </w:r>
        <w:r w:rsidR="000823FF" w:rsidRPr="00B04DF5">
          <w:rPr>
            <w:rStyle w:val="Hyperlink"/>
            <w:rFonts w:hint="cs"/>
            <w:sz w:val="22"/>
            <w:szCs w:val="22"/>
            <w:rtl/>
          </w:rPr>
          <w:t xml:space="preserve"> </w:t>
        </w:r>
        <w:r w:rsidRPr="00B04DF5">
          <w:rPr>
            <w:rStyle w:val="Hyperlink"/>
            <w:rFonts w:asciiTheme="minorBidi" w:hAnsiTheme="minorBidi"/>
            <w:rtl/>
          </w:rPr>
          <w:t>أ</w:t>
        </w:r>
      </w:hyperlink>
      <w:r w:rsidRPr="000823FF">
        <w:rPr>
          <w:rFonts w:asciiTheme="minorBidi" w:hAnsiTheme="minorBidi"/>
          <w:rtl/>
        </w:rPr>
        <w:t>و تواصل مع جهة إنفاذ القانون المحلية.</w:t>
      </w:r>
    </w:p>
    <w:p w14:paraId="2D62A10F" w14:textId="77777777" w:rsidR="00EC3103" w:rsidRDefault="00EC3103">
      <w:r>
        <w:br w:type="page"/>
      </w:r>
    </w:p>
    <w:p w14:paraId="4E16CB5A" w14:textId="49ED3DA4" w:rsidR="00EC3103" w:rsidRPr="00DB60E5" w:rsidRDefault="00EC3103" w:rsidP="00EC3103">
      <w:pPr>
        <w:spacing w:after="120"/>
        <w:rPr>
          <w:rFonts w:cstheme="minorHAnsi"/>
        </w:rPr>
      </w:pPr>
      <w:hyperlink r:id="rId8" w:tooltip="Crime victim resources" w:history="1">
        <w:r w:rsidRPr="00DB60E5">
          <w:rPr>
            <w:rStyle w:val="Hyperlink"/>
            <w:rFonts w:cstheme="minorHAnsi"/>
            <w:b/>
            <w:bCs/>
          </w:rPr>
          <w:t xml:space="preserve">Find local help here </w:t>
        </w:r>
      </w:hyperlink>
      <w:r w:rsidRPr="00DB60E5">
        <w:rPr>
          <w:rFonts w:cstheme="minorHAnsi"/>
          <w:b/>
          <w:bCs/>
        </w:rPr>
        <w:t>or contact your local law enforcement agency.</w:t>
      </w:r>
    </w:p>
    <w:p w14:paraId="5B84123C" w14:textId="77777777" w:rsidR="00EC3103" w:rsidRPr="00DB60E5" w:rsidRDefault="00EC3103" w:rsidP="00EC3103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Crime Victim Support Line                            866-385-2699    </w:t>
      </w:r>
      <w:hyperlink r:id="rId9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74BC8021" w14:textId="77777777" w:rsidR="00EC3103" w:rsidRPr="00DB60E5" w:rsidRDefault="00EC3103" w:rsidP="00EC3103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Day One Crisis Line                                         866-223-1111    </w:t>
      </w:r>
      <w:hyperlink r:id="rId10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7E8C673F" w14:textId="77777777" w:rsidR="00EC3103" w:rsidRPr="008D1707" w:rsidRDefault="00EC3103" w:rsidP="00EC3103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Safe at Home (address confidentiality </w:t>
      </w:r>
      <w:proofErr w:type="gramStart"/>
      <w:r w:rsidRPr="00DB60E5">
        <w:rPr>
          <w:rFonts w:cstheme="minorHAnsi"/>
        </w:rPr>
        <w:t>program)   </w:t>
      </w:r>
      <w:proofErr w:type="gramEnd"/>
      <w:r w:rsidRPr="00DB60E5">
        <w:rPr>
          <w:rFonts w:cstheme="minorHAnsi"/>
        </w:rPr>
        <w:t xml:space="preserve">        866-723-3035     </w:t>
      </w:r>
      <w:hyperlink r:id="rId11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0B8F7E1F" w14:textId="77777777" w:rsidR="000823FF" w:rsidRPr="000823FF" w:rsidRDefault="000823FF" w:rsidP="00121992">
      <w:pPr>
        <w:bidi/>
        <w:rPr>
          <w:rFonts w:asciiTheme="minorBidi" w:hAnsiTheme="minorBidi"/>
          <w:rtl/>
        </w:rPr>
      </w:pPr>
    </w:p>
    <w:sectPr w:rsidR="000823FF" w:rsidRPr="000823FF" w:rsidSect="00121992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F00D" w14:textId="77777777" w:rsidR="007302FE" w:rsidRDefault="007302FE" w:rsidP="009D0621">
      <w:pPr>
        <w:spacing w:after="0" w:line="240" w:lineRule="auto"/>
      </w:pPr>
      <w:r>
        <w:separator/>
      </w:r>
    </w:p>
  </w:endnote>
  <w:endnote w:type="continuationSeparator" w:id="0">
    <w:p w14:paraId="1785FC55" w14:textId="77777777" w:rsidR="007302FE" w:rsidRDefault="007302FE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63B7" w14:textId="77777777" w:rsidR="007302FE" w:rsidRDefault="007302FE" w:rsidP="009D0621">
      <w:pPr>
        <w:spacing w:after="0" w:line="240" w:lineRule="auto"/>
      </w:pPr>
      <w:r>
        <w:separator/>
      </w:r>
    </w:p>
  </w:footnote>
  <w:footnote w:type="continuationSeparator" w:id="0">
    <w:p w14:paraId="50664072" w14:textId="77777777" w:rsidR="007302FE" w:rsidRDefault="007302FE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E5B"/>
    <w:multiLevelType w:val="hybridMultilevel"/>
    <w:tmpl w:val="E1BCA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4149536">
    <w:abstractNumId w:val="3"/>
  </w:num>
  <w:num w:numId="2" w16cid:durableId="1972132811">
    <w:abstractNumId w:val="1"/>
  </w:num>
  <w:num w:numId="3" w16cid:durableId="896937917">
    <w:abstractNumId w:val="2"/>
  </w:num>
  <w:num w:numId="4" w16cid:durableId="9651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0823FF"/>
    <w:rsid w:val="0008666D"/>
    <w:rsid w:val="0009557B"/>
    <w:rsid w:val="00102313"/>
    <w:rsid w:val="00121992"/>
    <w:rsid w:val="0016497B"/>
    <w:rsid w:val="00184D3A"/>
    <w:rsid w:val="001D77D0"/>
    <w:rsid w:val="00204AFF"/>
    <w:rsid w:val="002E59C7"/>
    <w:rsid w:val="002F0031"/>
    <w:rsid w:val="00373B80"/>
    <w:rsid w:val="003851C0"/>
    <w:rsid w:val="00443D22"/>
    <w:rsid w:val="00482B35"/>
    <w:rsid w:val="004A3024"/>
    <w:rsid w:val="006D46C3"/>
    <w:rsid w:val="00705191"/>
    <w:rsid w:val="007302FE"/>
    <w:rsid w:val="00740FAC"/>
    <w:rsid w:val="007D1260"/>
    <w:rsid w:val="00810FE2"/>
    <w:rsid w:val="00823663"/>
    <w:rsid w:val="008327A6"/>
    <w:rsid w:val="00873D98"/>
    <w:rsid w:val="008A2C39"/>
    <w:rsid w:val="008B6CEB"/>
    <w:rsid w:val="009A5B99"/>
    <w:rsid w:val="009D0621"/>
    <w:rsid w:val="00A22F88"/>
    <w:rsid w:val="00A456D8"/>
    <w:rsid w:val="00A53217"/>
    <w:rsid w:val="00B04DF5"/>
    <w:rsid w:val="00B3331C"/>
    <w:rsid w:val="00BA25D5"/>
    <w:rsid w:val="00BA5C37"/>
    <w:rsid w:val="00DC32EE"/>
    <w:rsid w:val="00EC3103"/>
    <w:rsid w:val="00ED49A9"/>
    <w:rsid w:val="00F03D61"/>
    <w:rsid w:val="00F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CC16"/>
  <w15:docId w15:val="{C30730B9-0D98-4B07-B59E-6CD63FA3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73B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0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resources-for/crime-victim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s.mn.gov/divisions/ojp/crime-victims/finding-hel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s.mn.gov/safe-at-home/about-safe-at-hom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ayoneservices.org/crime-victims/crime-help-m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yoneservi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Elwell, Suzanne (DPS)</dc:creator>
  <cp:lastModifiedBy>Elwell, Suzanne (DPS)</cp:lastModifiedBy>
  <cp:revision>4</cp:revision>
  <cp:lastPrinted>2025-09-12T14:19:00Z</cp:lastPrinted>
  <dcterms:created xsi:type="dcterms:W3CDTF">2025-09-25T19:51:00Z</dcterms:created>
  <dcterms:modified xsi:type="dcterms:W3CDTF">2026-02-06T21:36:00Z</dcterms:modified>
</cp:coreProperties>
</file>